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7 мая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</w:rPr>
        <w:t>Горленко Е</w:t>
      </w:r>
      <w:r>
        <w:rPr>
          <w:rFonts w:ascii="Times New Roman" w:eastAsia="Times New Roman" w:hAnsi="Times New Roman" w:cs="Times New Roman"/>
        </w:rPr>
        <w:t>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миро</w:t>
      </w:r>
      <w:r>
        <w:rPr>
          <w:rFonts w:ascii="Times New Roman" w:eastAsia="Times New Roman" w:hAnsi="Times New Roman" w:cs="Times New Roman"/>
        </w:rPr>
        <w:t>вого судьи судебного участка № 4</w:t>
      </w:r>
      <w:r>
        <w:rPr>
          <w:rFonts w:ascii="Times New Roman" w:eastAsia="Times New Roman" w:hAnsi="Times New Roman" w:cs="Times New Roman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394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>ч.2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ст.15.33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>ООО «ТАВРИЯ ХМ»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Беляевой Елены Дмитриевны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1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Беляева Е.Д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 xml:space="preserve">генеральным </w:t>
      </w:r>
      <w:r>
        <w:rPr>
          <w:rFonts w:ascii="Times New Roman" w:eastAsia="Times New Roman" w:hAnsi="Times New Roman" w:cs="Times New Roman"/>
        </w:rPr>
        <w:t>директором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ООО «ТАВРИЯ ХМ»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и исполняя должностные обязанности по адресу: г.Ханты-Мансийск ул.</w:t>
      </w:r>
      <w:r>
        <w:rPr>
          <w:rFonts w:ascii="Times New Roman" w:eastAsia="Times New Roman" w:hAnsi="Times New Roman" w:cs="Times New Roman"/>
        </w:rPr>
        <w:t>Пушкина</w:t>
      </w:r>
      <w:r>
        <w:rPr>
          <w:rFonts w:ascii="Times New Roman" w:eastAsia="Times New Roman" w:hAnsi="Times New Roman" w:cs="Times New Roman"/>
        </w:rPr>
        <w:t>, д.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, в нарушение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 в срок до 24 часов 00 минут </w:t>
      </w:r>
      <w:r>
        <w:rPr>
          <w:rFonts w:ascii="Times New Roman" w:eastAsia="Times New Roman" w:hAnsi="Times New Roman" w:cs="Times New Roman"/>
        </w:rPr>
        <w:t>25.01.2024</w:t>
      </w:r>
      <w:r>
        <w:rPr>
          <w:rFonts w:ascii="Times New Roman" w:eastAsia="Times New Roman" w:hAnsi="Times New Roman" w:cs="Times New Roman"/>
        </w:rPr>
        <w:t xml:space="preserve"> 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сведения о начисленных страховых взносах в составе единой формы ЕФС-1 за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 месяцев (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квартал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2023 года в Отделение Фонда пенсионного и социального страхования РФ по ХМАО-Югре, чем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 xml:space="preserve"> в 00 часов 01 минут совершил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правонарушение, предусмотренное ч.2 ст.15.33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судебно</w:t>
      </w: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заседани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Беляева Е.Д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правом на защитника не воспользовалась, вину признала, пояснила, что представила необходимые сведения с опозданием по причине отсутствия подписки на систему «Контур»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Заслушав </w:t>
      </w:r>
      <w:r>
        <w:rPr>
          <w:rFonts w:ascii="Times New Roman" w:eastAsia="Times New Roman" w:hAnsi="Times New Roman" w:cs="Times New Roman"/>
        </w:rPr>
        <w:t>Беляев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Е.Д</w:t>
      </w:r>
      <w:r>
        <w:rPr>
          <w:rFonts w:ascii="Times New Roman" w:eastAsia="Times New Roman" w:hAnsi="Times New Roman" w:cs="Times New Roman"/>
        </w:rPr>
        <w:t>., 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ч.2 ст.15.33 КоАП РФ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Согласно ч.1 ст.24 Федерального закона от 24.07.1998 №125-ФЗ «Об обязательном социальном страховании от несчастных случаев на производстве и профессиональных заболеваний», страхователи в установленном порядке осуществляют учет случаев производственного травматизма и </w:t>
      </w:r>
      <w:r>
        <w:rPr>
          <w:rFonts w:ascii="Times New Roman" w:eastAsia="Times New Roman" w:hAnsi="Times New Roman" w:cs="Times New Roman"/>
        </w:rPr>
        <w:t>профессиональных заболеваний</w:t>
      </w:r>
      <w:r>
        <w:rPr>
          <w:rFonts w:ascii="Times New Roman" w:eastAsia="Times New Roman" w:hAnsi="Times New Roman" w:cs="Times New Roman"/>
        </w:rPr>
        <w:t xml:space="preserve">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№27-ФЗ «Об индивидуальном (персонифицированном) учете в системах обязательного пенсионного страхования и обязательного социального страхования».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Беляевой Е.Д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совокупностью, исследованных судом доказательств: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протоколом об административном правонарушении от </w:t>
      </w:r>
      <w:r>
        <w:rPr>
          <w:rFonts w:ascii="Times New Roman" w:eastAsia="Times New Roman" w:hAnsi="Times New Roman" w:cs="Times New Roman"/>
        </w:rPr>
        <w:t>17.04</w:t>
      </w:r>
      <w:r>
        <w:rPr>
          <w:rFonts w:ascii="Times New Roman" w:eastAsia="Times New Roman" w:hAnsi="Times New Roman" w:cs="Times New Roman"/>
        </w:rPr>
        <w:t>.2024 г.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</w:t>
      </w:r>
      <w:r>
        <w:rPr>
          <w:rFonts w:ascii="Times New Roman" w:eastAsia="Times New Roman" w:hAnsi="Times New Roman" w:cs="Times New Roman"/>
        </w:rPr>
        <w:t>( ЕФС</w:t>
      </w:r>
      <w:r>
        <w:rPr>
          <w:rFonts w:ascii="Times New Roman" w:eastAsia="Times New Roman" w:hAnsi="Times New Roman" w:cs="Times New Roman"/>
        </w:rPr>
        <w:t>-1)</w:t>
      </w:r>
      <w:r>
        <w:rPr>
          <w:rFonts w:ascii="Times New Roman" w:eastAsia="Times New Roman" w:hAnsi="Times New Roman" w:cs="Times New Roman"/>
        </w:rPr>
        <w:t xml:space="preserve">;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выпиской из ЮГРЮЛ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17.04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Беляевой Е.Д</w:t>
      </w:r>
      <w:r>
        <w:rPr>
          <w:rFonts w:ascii="Times New Roman" w:eastAsia="Times New Roman" w:hAnsi="Times New Roman" w:cs="Times New Roman"/>
        </w:rPr>
        <w:t>. мировой судья квалифицирует по ч.2 ст.15.33 КоАП РФ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Смягчающим </w:t>
      </w:r>
      <w:r>
        <w:rPr>
          <w:rFonts w:ascii="Times New Roman" w:eastAsia="Times New Roman" w:hAnsi="Times New Roman" w:cs="Times New Roman"/>
        </w:rPr>
        <w:t>и о</w:t>
      </w:r>
      <w:r>
        <w:rPr>
          <w:rFonts w:ascii="Times New Roman" w:eastAsia="Times New Roman" w:hAnsi="Times New Roman" w:cs="Times New Roman"/>
        </w:rPr>
        <w:t xml:space="preserve">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 ст. 23.1, 29.5, 29.6, 29.10 КоАП РФ, мировой судья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ПОСТАНОВИЛ: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должностное лицо - </w:t>
      </w:r>
      <w:r>
        <w:rPr>
          <w:rFonts w:ascii="Times New Roman" w:eastAsia="Times New Roman" w:hAnsi="Times New Roman" w:cs="Times New Roman"/>
        </w:rPr>
        <w:t xml:space="preserve">генерального </w:t>
      </w:r>
      <w:r>
        <w:rPr>
          <w:rFonts w:ascii="Times New Roman" w:eastAsia="Times New Roman" w:hAnsi="Times New Roman" w:cs="Times New Roman"/>
        </w:rPr>
        <w:t xml:space="preserve">директора </w:t>
      </w:r>
      <w:r>
        <w:rPr>
          <w:rFonts w:ascii="Times New Roman" w:eastAsia="Times New Roman" w:hAnsi="Times New Roman" w:cs="Times New Roman"/>
        </w:rPr>
        <w:t>ООО «ТАВРИЯ ХМ»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Беляеву Елену Дмитриевну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ч.2 ст.15.33 КоАП РФ, и назначить ему наказание в виде административного штрафа в размере 300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округу-Югре (ОСФР по ХМАО-Югре, л/с 04874Ф87010) Банк получателя: РКЦ Ханты-Мансийск//УФК по Ханты-Мансийскому автономному округу – Югре г.Ханты-Мансийск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ИНН получателя: 8601002078 КПП получателя: 860101001 ОКТМО 71871000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БИК ТОФК-007162163 КБК 79711601230060003140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счета) 03100643000000018700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Кор/счет 40102810245370000007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7978</w:t>
      </w:r>
      <w:r>
        <w:rPr>
          <w:rFonts w:ascii="Times New Roman" w:eastAsia="Times New Roman" w:hAnsi="Times New Roman" w:cs="Times New Roman"/>
        </w:rPr>
        <w:t>6001704240111636</w:t>
      </w:r>
    </w:p>
    <w:p>
      <w:pPr>
        <w:spacing w:before="0" w:after="0"/>
        <w:ind w:firstLine="708"/>
        <w:jc w:val="both"/>
      </w:pP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.В. </w:t>
      </w:r>
      <w:r>
        <w:rPr>
          <w:rFonts w:ascii="Times New Roman" w:eastAsia="Times New Roman" w:hAnsi="Times New Roman" w:cs="Times New Roman"/>
        </w:rPr>
        <w:t>Горленко</w:t>
      </w:r>
    </w:p>
    <w:p>
      <w:pPr>
        <w:spacing w:before="0" w:after="0"/>
        <w:ind w:firstLine="708"/>
        <w:jc w:val="both"/>
      </w:pPr>
      <w:r>
        <w:rPr>
          <w:rStyle w:val="cat-UserDefinedgrp-32rplc-4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8">
    <w:name w:val="cat-UserDefined grp-31 rplc-8"/>
    <w:basedOn w:val="DefaultParagraphFont"/>
  </w:style>
  <w:style w:type="character" w:customStyle="1" w:styleId="cat-UserDefinedgrp-32rplc-41">
    <w:name w:val="cat-UserDefined grp-32 rplc-4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